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C16" w:rsidRPr="00A11488" w:rsidRDefault="001C7C16" w:rsidP="001C7C16">
      <w:pPr>
        <w:spacing w:after="0" w:line="240" w:lineRule="auto"/>
        <w:textAlignment w:val="bottom"/>
        <w:rPr>
          <w:rFonts w:ascii="inherit" w:eastAsia="Times New Roman" w:hAnsi="inherit" w:cs="Times New Roman"/>
          <w:b/>
          <w:bCs/>
          <w:color w:val="0000FF"/>
          <w:sz w:val="18"/>
          <w:szCs w:val="18"/>
          <w:lang w:val="en-US" w:eastAsia="en-NL"/>
        </w:rPr>
      </w:pPr>
      <w:r w:rsidRPr="00A11488">
        <w:rPr>
          <w:rFonts w:ascii="inherit" w:eastAsia="Times New Roman" w:hAnsi="inherit" w:cs="Times New Roman"/>
          <w:b/>
          <w:bCs/>
          <w:color w:val="0000FF"/>
          <w:sz w:val="18"/>
          <w:szCs w:val="18"/>
          <w:lang w:val="en-US" w:eastAsia="en-NL"/>
        </w:rPr>
        <w:drawing>
          <wp:inline distT="0" distB="0" distL="0" distR="0">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rsidR="001C7C16" w:rsidRPr="00A11488" w:rsidRDefault="001C7C16" w:rsidP="001C7C16">
      <w:pPr>
        <w:shd w:val="clear" w:color="auto" w:fill="FFFFFF"/>
        <w:spacing w:after="0" w:line="270" w:lineRule="atLeast"/>
        <w:textAlignment w:val="bottom"/>
        <w:rPr>
          <w:rFonts w:ascii="Trebuchet MS" w:eastAsia="Times New Roman" w:hAnsi="Trebuchet MS" w:cs="Times New Roman"/>
          <w:b/>
          <w:bCs/>
          <w:color w:val="0000FF"/>
          <w:sz w:val="18"/>
          <w:szCs w:val="18"/>
          <w:lang w:val="en-US" w:eastAsia="en-NL"/>
        </w:rPr>
      </w:pPr>
      <w:r w:rsidRPr="00A11488">
        <w:rPr>
          <w:rFonts w:ascii="Trebuchet MS" w:eastAsia="Times New Roman" w:hAnsi="Trebuchet MS" w:cs="Times New Roman"/>
          <w:b/>
          <w:bCs/>
          <w:color w:val="0000FF"/>
          <w:sz w:val="18"/>
          <w:szCs w:val="18"/>
          <w:lang w:val="en-US" w:eastAsia="en-NL"/>
        </w:rPr>
        <w:t>Summary of the context and overall objectives of the project (For the final period, include the conclusions of the action)</w:t>
      </w:r>
    </w:p>
    <w:p w:rsidR="001C7C16" w:rsidRPr="00A11488" w:rsidRDefault="001C7C16" w:rsidP="001C7C16">
      <w:pPr>
        <w:shd w:val="clear" w:color="auto" w:fill="FFFFFF"/>
        <w:spacing w:after="0" w:line="270" w:lineRule="atLeast"/>
        <w:textAlignment w:val="bottom"/>
        <w:rPr>
          <w:rFonts w:ascii="Trebuchet MS" w:eastAsia="Times New Roman" w:hAnsi="Trebuchet MS" w:cs="Times New Roman"/>
          <w:b/>
          <w:bCs/>
          <w:color w:val="3F48CC"/>
          <w:sz w:val="18"/>
          <w:szCs w:val="18"/>
          <w:lang w:val="en-US" w:eastAsia="en-NL"/>
        </w:rPr>
      </w:pPr>
      <w:r w:rsidRPr="00A11488">
        <w:rPr>
          <w:rFonts w:ascii="Trebuchet MS" w:eastAsia="Times New Roman" w:hAnsi="Trebuchet MS" w:cs="Times New Roman"/>
          <w:b/>
          <w:bCs/>
          <w:color w:val="3F48CC"/>
          <w:sz w:val="18"/>
          <w:szCs w:val="18"/>
          <w:lang w:val="en-US" w:eastAsia="en-NL"/>
        </w:rPr>
        <w:t>This section should include information on:</w:t>
      </w:r>
    </w:p>
    <w:p w:rsidR="001C7C16" w:rsidRPr="00A11488" w:rsidRDefault="001C7C16" w:rsidP="001C7C16">
      <w:pPr>
        <w:numPr>
          <w:ilvl w:val="0"/>
          <w:numId w:val="1"/>
        </w:numPr>
        <w:shd w:val="clear" w:color="auto" w:fill="FFFFFF"/>
        <w:spacing w:before="100" w:beforeAutospacing="1" w:after="100" w:afterAutospacing="1" w:line="270" w:lineRule="atLeast"/>
        <w:textAlignment w:val="bottom"/>
        <w:rPr>
          <w:rFonts w:ascii="Trebuchet MS" w:eastAsia="Times New Roman" w:hAnsi="Trebuchet MS" w:cs="Times New Roman"/>
          <w:color w:val="3F48CC"/>
          <w:sz w:val="18"/>
          <w:szCs w:val="18"/>
          <w:lang w:val="en-US" w:eastAsia="en-NL"/>
        </w:rPr>
      </w:pPr>
      <w:r w:rsidRPr="00A11488">
        <w:rPr>
          <w:rFonts w:ascii="Trebuchet MS" w:eastAsia="Times New Roman" w:hAnsi="Trebuchet MS" w:cs="Times New Roman"/>
          <w:color w:val="3F48CC"/>
          <w:sz w:val="18"/>
          <w:szCs w:val="18"/>
          <w:lang w:val="en-US" w:eastAsia="en-NL"/>
        </w:rPr>
        <w:t>What is the problem/issue being addressed?</w:t>
      </w:r>
    </w:p>
    <w:p w:rsidR="001C7C16" w:rsidRPr="00A11488" w:rsidRDefault="001C7C16" w:rsidP="001C7C16">
      <w:pPr>
        <w:numPr>
          <w:ilvl w:val="0"/>
          <w:numId w:val="1"/>
        </w:numPr>
        <w:shd w:val="clear" w:color="auto" w:fill="FFFFFF"/>
        <w:spacing w:before="100" w:beforeAutospacing="1" w:after="100" w:afterAutospacing="1" w:line="270" w:lineRule="atLeast"/>
        <w:textAlignment w:val="bottom"/>
        <w:rPr>
          <w:rFonts w:ascii="Trebuchet MS" w:eastAsia="Times New Roman" w:hAnsi="Trebuchet MS" w:cs="Times New Roman"/>
          <w:color w:val="3F48CC"/>
          <w:sz w:val="18"/>
          <w:szCs w:val="18"/>
          <w:lang w:val="en-US" w:eastAsia="en-NL"/>
        </w:rPr>
      </w:pPr>
      <w:r w:rsidRPr="00A11488">
        <w:rPr>
          <w:rFonts w:ascii="Trebuchet MS" w:eastAsia="Times New Roman" w:hAnsi="Trebuchet MS" w:cs="Times New Roman"/>
          <w:color w:val="3F48CC"/>
          <w:sz w:val="18"/>
          <w:szCs w:val="18"/>
          <w:lang w:val="en-US" w:eastAsia="en-NL"/>
        </w:rPr>
        <w:t>Why is it important for society?</w:t>
      </w:r>
    </w:p>
    <w:p w:rsidR="001C7C16" w:rsidRPr="00A11488" w:rsidRDefault="001C7C16" w:rsidP="001C7C16">
      <w:pPr>
        <w:numPr>
          <w:ilvl w:val="0"/>
          <w:numId w:val="1"/>
        </w:numPr>
        <w:shd w:val="clear" w:color="auto" w:fill="FFFFFF"/>
        <w:spacing w:before="100" w:beforeAutospacing="1" w:after="100" w:afterAutospacing="1" w:line="270" w:lineRule="atLeast"/>
        <w:textAlignment w:val="bottom"/>
        <w:rPr>
          <w:rFonts w:ascii="Trebuchet MS" w:eastAsia="Times New Roman" w:hAnsi="Trebuchet MS" w:cs="Times New Roman"/>
          <w:color w:val="3F48CC"/>
          <w:sz w:val="18"/>
          <w:szCs w:val="18"/>
          <w:lang w:val="en-US" w:eastAsia="en-NL"/>
        </w:rPr>
      </w:pPr>
      <w:r w:rsidRPr="00A11488">
        <w:rPr>
          <w:rFonts w:ascii="Trebuchet MS" w:eastAsia="Times New Roman" w:hAnsi="Trebuchet MS" w:cs="Times New Roman"/>
          <w:color w:val="3F48CC"/>
          <w:sz w:val="18"/>
          <w:szCs w:val="18"/>
          <w:lang w:val="en-US" w:eastAsia="en-NL"/>
        </w:rPr>
        <w:t>What are the overall objectives?</w:t>
      </w:r>
    </w:p>
    <w:p w:rsidR="00A11488" w:rsidRPr="00A11488" w:rsidRDefault="00A11488" w:rsidP="001C7C16">
      <w:pPr>
        <w:rPr>
          <w:lang w:val="en-US"/>
        </w:rPr>
      </w:pPr>
      <w:r w:rsidRPr="00A11488">
        <w:rPr>
          <w:lang w:val="en-US"/>
        </w:rPr>
        <w:t>1st report</w:t>
      </w:r>
    </w:p>
    <w:p w:rsidR="001C7C16" w:rsidRPr="00A11488" w:rsidRDefault="001C7C16" w:rsidP="001C7C16">
      <w:pPr>
        <w:rPr>
          <w:lang w:val="en-US"/>
        </w:rPr>
      </w:pPr>
      <w:r w:rsidRPr="00A11488">
        <w:rPr>
          <w:lang w:val="en-US"/>
        </w:rPr>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rsidR="001C7C16" w:rsidRPr="00A11488" w:rsidRDefault="001C7C16" w:rsidP="001C7C16">
      <w:pPr>
        <w:rPr>
          <w:lang w:val="en-US"/>
        </w:rPr>
      </w:pPr>
      <w:r w:rsidRPr="00A11488">
        <w:rPr>
          <w:lang w:val="en-US"/>
        </w:rPr>
        <w:t xml:space="preserve">The research question is closely tied in with one of the fundamental questions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rsidR="001C7C16" w:rsidRPr="00A11488" w:rsidRDefault="001C7C16" w:rsidP="001C7C16">
      <w:pPr>
        <w:rPr>
          <w:lang w:val="en-US"/>
        </w:rPr>
      </w:pPr>
      <w:r w:rsidRPr="00A11488">
        <w:rPr>
          <w:lang w:val="en-US"/>
        </w:rPr>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rsidR="001C7C16" w:rsidRPr="00A11488" w:rsidRDefault="001C7C16" w:rsidP="001C7C16">
      <w:pPr>
        <w:rPr>
          <w:lang w:val="en-US"/>
        </w:rPr>
      </w:pPr>
    </w:p>
    <w:p w:rsidR="00A11488" w:rsidRPr="00A11488" w:rsidRDefault="001C7C16" w:rsidP="001C7C16">
      <w:pPr>
        <w:rPr>
          <w:rFonts w:ascii="Trebuchet MS" w:hAnsi="Trebuchet MS"/>
          <w:b/>
          <w:bCs/>
          <w:color w:val="0000FF"/>
          <w:sz w:val="18"/>
          <w:szCs w:val="18"/>
          <w:shd w:val="clear" w:color="auto" w:fill="FFFFFF"/>
          <w:lang w:val="en-US"/>
        </w:rPr>
      </w:pPr>
      <w:r w:rsidRPr="00A11488">
        <w:rPr>
          <w:rFonts w:ascii="Trebuchet MS" w:hAnsi="Trebuchet MS"/>
          <w:b/>
          <w:bCs/>
          <w:color w:val="0000FF"/>
          <w:sz w:val="18"/>
          <w:szCs w:val="18"/>
          <w:shd w:val="clear" w:color="auto" w:fill="FFFFFF"/>
          <w:lang w:val="en-US"/>
        </w:rPr>
        <w:t>Work performed from the beginning of the project to the end of the period covered by the report and main results achieved so far (For the final period please include an overview of the results and their exploitation and dissemination)</w:t>
      </w:r>
    </w:p>
    <w:p w:rsidR="00A11488" w:rsidRPr="00ED3A59" w:rsidRDefault="00A11488" w:rsidP="001C7C16">
      <w:pPr>
        <w:rPr>
          <w:i/>
          <w:lang w:val="en-US"/>
        </w:rPr>
      </w:pPr>
      <w:r w:rsidRPr="00ED3A59">
        <w:rPr>
          <w:i/>
          <w:lang w:val="en-US"/>
        </w:rPr>
        <w:t>1st report</w:t>
      </w:r>
    </w:p>
    <w:p w:rsidR="001C7C16" w:rsidRPr="00A11488" w:rsidRDefault="001C7C16" w:rsidP="001C7C16">
      <w:pPr>
        <w:rPr>
          <w:lang w:val="en-US"/>
        </w:rPr>
      </w:pPr>
      <w:r w:rsidRPr="00A11488">
        <w:rPr>
          <w:lang w:val="en-US"/>
        </w:rPr>
        <w:t xml:space="preserve">The experimental apparatus used for the project is called the 'instrument for </w:t>
      </w:r>
      <w:proofErr w:type="spellStart"/>
      <w:r w:rsidRPr="00A11488">
        <w:rPr>
          <w:lang w:val="en-US"/>
        </w:rPr>
        <w:t>photodynamics</w:t>
      </w:r>
      <w:proofErr w:type="spellEnd"/>
      <w:r w:rsidRPr="00A11488">
        <w:rPr>
          <w:lang w:val="en-US"/>
        </w:rPr>
        <w:t xml:space="preserve"> of PAHs' or '</w:t>
      </w:r>
      <w:proofErr w:type="spellStart"/>
      <w:r w:rsidRPr="00A11488">
        <w:rPr>
          <w:lang w:val="en-US"/>
        </w:rPr>
        <w:t>i</w:t>
      </w:r>
      <w:proofErr w:type="spellEnd"/>
      <w:r w:rsidRPr="00A11488">
        <w:rPr>
          <w:lang w:val="en-US"/>
        </w:rPr>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rsidRPr="00A11488">
        <w:rPr>
          <w:lang w:val="en-US"/>
        </w:rPr>
        <w:t>Nahon</w:t>
      </w:r>
      <w:proofErr w:type="spellEnd"/>
      <w:r w:rsidRPr="00A11488">
        <w:rPr>
          <w:lang w:val="en-US"/>
        </w:rPr>
        <w:t xml:space="preserve"> and Gustavo Garcia at the DESIRS beamline at SOLEIL.</w:t>
      </w:r>
    </w:p>
    <w:p w:rsidR="001C7C16" w:rsidRPr="00A11488" w:rsidRDefault="001C7C16" w:rsidP="001C7C16">
      <w:pPr>
        <w:rPr>
          <w:lang w:val="en-US"/>
        </w:rPr>
      </w:pPr>
      <w:r w:rsidRPr="00A11488">
        <w:rPr>
          <w:lang w:val="en-US"/>
        </w:rPr>
        <w:t xml:space="preserve">During that same period, another beamtime application was written in collaboration with assistant professor Jordy </w:t>
      </w:r>
      <w:proofErr w:type="spellStart"/>
      <w:r w:rsidRPr="00A11488">
        <w:rPr>
          <w:lang w:val="en-US"/>
        </w:rPr>
        <w:t>Bouwman</w:t>
      </w:r>
      <w:proofErr w:type="spellEnd"/>
      <w:r w:rsidRPr="00A11488">
        <w:rPr>
          <w:lang w:val="en-US"/>
        </w:rPr>
        <w:t xml:space="preserve"> for beam-time at the Swiss Light Source synchrotron facility near Zurich. That application is going to focus on Nitrogen containing PAHs, also very relevant to the universal PAH budget and also relevant to PAH-containing soot particles that form in combustion processes.  </w:t>
      </w:r>
    </w:p>
    <w:p w:rsidR="001C7C16" w:rsidRPr="00A11488" w:rsidRDefault="001C7C16" w:rsidP="001C7C16">
      <w:pPr>
        <w:rPr>
          <w:lang w:val="en-US"/>
        </w:rPr>
      </w:pPr>
      <w:r w:rsidRPr="00A11488">
        <w:rPr>
          <w:lang w:val="en-US"/>
        </w:rPr>
        <w:t xml:space="preserve">For the past few weeks the laser system that is used in Leiden has been suffering from a few malfunctions. First, there was a connection problem between one of the delay generators and the computer where the data acquisition is monitored. This problem was fixed in the second week of </w:t>
      </w:r>
      <w:r w:rsidRPr="00A11488">
        <w:rPr>
          <w:lang w:val="en-US"/>
        </w:rPr>
        <w:lastRenderedPageBreak/>
        <w:t xml:space="preserve">September. Secondly, the laser spot size proved to be too small so the laser wasn't fragmenting enough molecules in </w:t>
      </w:r>
      <w:proofErr w:type="spellStart"/>
      <w:r w:rsidRPr="00A11488">
        <w:rPr>
          <w:lang w:val="en-US"/>
        </w:rPr>
        <w:t>i</w:t>
      </w:r>
      <w:proofErr w:type="spellEnd"/>
      <w:r w:rsidRPr="00A11488">
        <w:rPr>
          <w:lang w:val="en-US"/>
        </w:rPr>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lang w:val="en-US"/>
        </w:rPr>
        <w:t>24</w:t>
      </w:r>
      <w:r w:rsidRPr="00A11488">
        <w:rPr>
          <w:lang w:val="en-US"/>
        </w:rPr>
        <w:t>H</w:t>
      </w:r>
      <w:r w:rsidRPr="00A11488">
        <w:rPr>
          <w:vertAlign w:val="subscript"/>
          <w:lang w:val="en-US"/>
        </w:rPr>
        <w:t>12</w:t>
      </w:r>
      <w:r w:rsidRPr="00A11488">
        <w:rPr>
          <w:lang w:val="en-US"/>
        </w:rPr>
        <w:t xml:space="preserve">), an important molecule for this project as it serves as an important benchmark to the sort of small, symmetric PAH photodissociation that forms the basis of this proposal; building up to GRAND PAHs, which contain up to one hundred carbon atoms. </w:t>
      </w:r>
    </w:p>
    <w:p w:rsidR="001C7C16" w:rsidRPr="00A11488" w:rsidRDefault="001C7C16" w:rsidP="001C7C16">
      <w:pPr>
        <w:rPr>
          <w:lang w:val="en-US"/>
        </w:rPr>
      </w:pPr>
      <w:r w:rsidRPr="00A11488">
        <w:rPr>
          <w:lang w:val="en-US"/>
        </w:rPr>
        <w:t xml:space="preserve">Concurrently to the laboratory measurements, I as well as prof. </w:t>
      </w:r>
      <w:proofErr w:type="spellStart"/>
      <w:r w:rsidRPr="00A11488">
        <w:rPr>
          <w:lang w:val="en-US"/>
        </w:rPr>
        <w:t>Linnartz</w:t>
      </w:r>
      <w:proofErr w:type="spellEnd"/>
      <w:r w:rsidRPr="00A11488">
        <w:rPr>
          <w:lang w:val="en-US"/>
        </w:rPr>
        <w:t xml:space="preserve"> and associate prof. </w:t>
      </w:r>
      <w:proofErr w:type="spellStart"/>
      <w:r w:rsidRPr="00A11488">
        <w:rPr>
          <w:lang w:val="en-US"/>
        </w:rPr>
        <w:t>Bouwman</w:t>
      </w:r>
      <w:proofErr w:type="spellEnd"/>
      <w:r w:rsidRPr="00A11488">
        <w:rPr>
          <w:lang w:val="en-US"/>
        </w:rPr>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rsidR="00A11488" w:rsidRPr="00ED3A59" w:rsidRDefault="00A11488" w:rsidP="001C7C16">
      <w:pPr>
        <w:rPr>
          <w:i/>
          <w:lang w:val="en-US"/>
        </w:rPr>
      </w:pPr>
      <w:r w:rsidRPr="00ED3A59">
        <w:rPr>
          <w:i/>
          <w:lang w:val="en-US"/>
        </w:rPr>
        <w:t>2nd report</w:t>
      </w:r>
    </w:p>
    <w:p w:rsidR="001C7C16" w:rsidRDefault="00A11488" w:rsidP="001C7C16">
      <w:pPr>
        <w:rPr>
          <w:lang w:val="en-US"/>
        </w:rPr>
      </w:pPr>
      <w:r w:rsidRPr="00A11488">
        <w:rPr>
          <w:lang w:val="en-US"/>
        </w:rPr>
        <w:t xml:space="preserve">In October I managed to successfully connect with </w:t>
      </w:r>
      <w:r>
        <w:rPr>
          <w:lang w:val="en-US"/>
        </w:rP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rPr>
          <w:lang w:val="en-US"/>
        </w:rPr>
        <w:t>i</w:t>
      </w:r>
      <w:proofErr w:type="spellEnd"/>
      <w:r>
        <w:rPr>
          <w:lang w:val="en-US"/>
        </w:rPr>
        <w:t xml:space="preserve">-POP. </w:t>
      </w:r>
    </w:p>
    <w:p w:rsidR="00A11488" w:rsidRDefault="00A11488" w:rsidP="001C7C16">
      <w:pPr>
        <w:rPr>
          <w:lang w:val="en-US"/>
        </w:rPr>
      </w:pPr>
      <w:r>
        <w:rPr>
          <w:lang w:val="en-US"/>
        </w:rP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rPr>
          <w:lang w:val="en-US"/>
        </w:rPr>
        <w:t>i</w:t>
      </w:r>
      <w:proofErr w:type="spellEnd"/>
      <w:r>
        <w:rPr>
          <w:lang w:val="en-US"/>
        </w:rPr>
        <w:t>-POP chamber to the DESIRS beamline at SOLEIL. The beamtime is set in the beginning of April.</w:t>
      </w:r>
    </w:p>
    <w:p w:rsidR="00A11488" w:rsidRDefault="00A11488" w:rsidP="001C7C16">
      <w:pPr>
        <w:rPr>
          <w:lang w:val="en-US"/>
        </w:rPr>
      </w:pPr>
      <w:r>
        <w:rPr>
          <w:lang w:val="en-US"/>
        </w:rPr>
        <w:t xml:space="preserve">The beamtime application to the Swiss Light Source was also accepted and hence I will travel to Switzerland with Jordy </w:t>
      </w:r>
      <w:proofErr w:type="spellStart"/>
      <w:r>
        <w:rPr>
          <w:lang w:val="en-US"/>
        </w:rPr>
        <w:t>Bouwman</w:t>
      </w:r>
      <w:proofErr w:type="spellEnd"/>
      <w:r>
        <w:rPr>
          <w:lang w:val="en-US"/>
        </w:rPr>
        <w:t xml:space="preserve"> in February to measure the photoelectron spectra of a series of Nitrogen containing PAHs. </w:t>
      </w:r>
    </w:p>
    <w:p w:rsidR="00A11488" w:rsidRDefault="00A11488" w:rsidP="001C7C16">
      <w:pPr>
        <w:rPr>
          <w:lang w:val="en-US"/>
        </w:rPr>
      </w:pPr>
      <w:r>
        <w:rPr>
          <w:lang w:val="en-US"/>
        </w:rPr>
        <w:t xml:space="preserve">From the 1st report, there have been some more experimental hiccups with the </w:t>
      </w:r>
      <w:proofErr w:type="spellStart"/>
      <w:r>
        <w:rPr>
          <w:lang w:val="en-US"/>
        </w:rPr>
        <w:t>i</w:t>
      </w:r>
      <w:proofErr w:type="spellEnd"/>
      <w:r>
        <w:rPr>
          <w:lang w:val="en-US"/>
        </w:rP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rsidR="00A11488" w:rsidRDefault="00ED3A59" w:rsidP="001C7C16">
      <w:pPr>
        <w:rPr>
          <w:lang w:val="en-US"/>
        </w:rPr>
      </w:pPr>
      <w:r>
        <w:rPr>
          <w:lang w:val="en-US"/>
        </w:rPr>
        <w:t xml:space="preserve">I participated in beamtime at FELIX where the IRMPD spectrum of the dehydrogenated </w:t>
      </w:r>
      <w:proofErr w:type="spellStart"/>
      <w:r>
        <w:rPr>
          <w:lang w:val="en-US"/>
        </w:rPr>
        <w:t>naphalene</w:t>
      </w:r>
      <w:proofErr w:type="spellEnd"/>
      <w:r>
        <w:rPr>
          <w:lang w:val="en-US"/>
        </w:rPr>
        <w:t xml:space="preserve"> cation was measured. This is an ongoing collaboration between the Leiden group and FELIX and I was brought on the team for the experience as I plan to write my own FELIX beamtime application and carry out experiments there myself in the near future. </w:t>
      </w:r>
    </w:p>
    <w:p w:rsidR="00ED3A59" w:rsidRDefault="00ED3A59" w:rsidP="001C7C16">
      <w:pPr>
        <w:rPr>
          <w:lang w:val="en-US"/>
        </w:rPr>
      </w:pPr>
      <w:r>
        <w:rPr>
          <w:lang w:val="en-US"/>
        </w:rPr>
        <w:t xml:space="preserve">Regarding the coronene molecule mentioned in the 1st report, it turned out that more measurements were required and this delayed my own progress on </w:t>
      </w:r>
      <w:proofErr w:type="spellStart"/>
      <w:r>
        <w:rPr>
          <w:lang w:val="en-US"/>
        </w:rPr>
        <w:t>i</w:t>
      </w:r>
      <w:proofErr w:type="spellEnd"/>
      <w:r>
        <w:rPr>
          <w:lang w:val="en-US"/>
        </w:rPr>
        <w:t xml:space="preserve">-POP but gave me more experience working with the dye laser which is requires a gentle approach due to his age. By assisting with alignment of the laser I helped finish the coronene fragmentation measurements. </w:t>
      </w:r>
    </w:p>
    <w:p w:rsidR="00ED3A59" w:rsidRDefault="00ED3A59" w:rsidP="001C7C16">
      <w:pPr>
        <w:rPr>
          <w:lang w:val="en-US"/>
        </w:rPr>
      </w:pPr>
      <w:r>
        <w:rPr>
          <w:lang w:val="en-US"/>
        </w:rPr>
        <w:t>I have now also almost finished the manuscript to a research paper focused on the photoionization dynamics of C</w:t>
      </w:r>
      <w:r w:rsidRPr="00ED3A59">
        <w:rPr>
          <w:vertAlign w:val="subscript"/>
          <w:lang w:val="en-US"/>
        </w:rPr>
        <w:t>60</w:t>
      </w:r>
      <w:r>
        <w:rPr>
          <w:lang w:val="en-US"/>
        </w:rPr>
        <w:t xml:space="preserve">. This is a project that was initiated during my last postdoc in SOLEIL, but in collaboration with Prof. </w:t>
      </w:r>
      <w:proofErr w:type="spellStart"/>
      <w:r>
        <w:rPr>
          <w:lang w:val="en-US"/>
        </w:rPr>
        <w:t>Linnartz</w:t>
      </w:r>
      <w:proofErr w:type="spellEnd"/>
      <w:r>
        <w:rPr>
          <w:lang w:val="en-US"/>
        </w:rPr>
        <w:t>, my current supervisor. The results are very interesting and I anticipate a significant impact on future theoretical models because the results imply that the theoretical models employed so far to explain the C</w:t>
      </w:r>
      <w:r w:rsidRPr="00ED3A59">
        <w:rPr>
          <w:vertAlign w:val="subscript"/>
          <w:lang w:val="en-US"/>
        </w:rPr>
        <w:t>60</w:t>
      </w:r>
      <w:r w:rsidRPr="00ED3A59">
        <w:rPr>
          <w:vertAlign w:val="superscript"/>
          <w:lang w:val="en-US"/>
        </w:rPr>
        <w:t>+</w:t>
      </w:r>
      <w:r>
        <w:rPr>
          <w:lang w:val="en-US"/>
        </w:rPr>
        <w:t xml:space="preserve"> transitions that are responsible for the diffuse interstellar bands (DIBs), have started from slightly erroneous assumptions. This work has potential to impact not only DIBs research but also help constrain astrochemical models that include the </w:t>
      </w:r>
      <w:r>
        <w:rPr>
          <w:lang w:val="en-US"/>
        </w:rPr>
        <w:lastRenderedPageBreak/>
        <w:t>photoionization of C</w:t>
      </w:r>
      <w:r w:rsidRPr="00ED3A59">
        <w:rPr>
          <w:vertAlign w:val="subscript"/>
          <w:lang w:val="en-US"/>
        </w:rPr>
        <w:t xml:space="preserve">60 </w:t>
      </w:r>
      <w:r>
        <w:rPr>
          <w:lang w:val="en-US"/>
        </w:rPr>
        <w:t xml:space="preserve">as well as the electron kinetic energy distribution of the produced photoelectrons. This paper will hopefully be submitted soon and I intend on presenting its results to  the astrochemistry community at a conference in April. </w:t>
      </w:r>
    </w:p>
    <w:p w:rsidR="0063349D" w:rsidRDefault="0063349D" w:rsidP="001C7C16">
      <w:pPr>
        <w:rPr>
          <w:lang w:val="en-US"/>
        </w:rPr>
      </w:pPr>
      <w:r>
        <w:rPr>
          <w:lang w:val="en-US"/>
        </w:rPr>
        <w:t xml:space="preserve">I participated in beamtime at SOLEIL in December with Prof Martin </w:t>
      </w:r>
      <w:proofErr w:type="spellStart"/>
      <w:r>
        <w:rPr>
          <w:lang w:val="en-US"/>
        </w:rPr>
        <w:t>Schwell</w:t>
      </w:r>
      <w:proofErr w:type="spellEnd"/>
      <w:r>
        <w:rPr>
          <w:lang w:val="en-US"/>
        </w:rPr>
        <w:t xml:space="preserve"> from the LISA laboratory in Paris Est. The project was centered around the photoionization of </w:t>
      </w:r>
      <w:proofErr w:type="spellStart"/>
      <w:r>
        <w:rPr>
          <w:lang w:val="en-US"/>
        </w:rPr>
        <w:t>astrobiologically</w:t>
      </w:r>
      <w:proofErr w:type="spellEnd"/>
      <w:r>
        <w:rPr>
          <w:lang w:val="en-US"/>
        </w:rPr>
        <w:t xml:space="preserve"> interesting molecules and the beamtime was very successful with a series of spectra recorded which gave very intriguing results regarding the photoionization processes in these molecules. </w:t>
      </w:r>
    </w:p>
    <w:p w:rsidR="0063349D" w:rsidRPr="00A11488" w:rsidRDefault="0063349D" w:rsidP="001C7C16">
      <w:pPr>
        <w:rPr>
          <w:lang w:val="en-US"/>
        </w:rPr>
      </w:pPr>
      <w:r>
        <w:rPr>
          <w:lang w:val="en-US"/>
        </w:rPr>
        <w:t>I wrote with Martin an application for a CNRS position in his group that was submitted in the beginning of January, but his laboratory would be an ideal place for me as an extension of my research career upon the end of this Marie Curie Individual Fellowship.</w:t>
      </w:r>
    </w:p>
    <w:p w:rsidR="001C7C16" w:rsidRPr="00A11488" w:rsidRDefault="001C7C16" w:rsidP="001C7C16">
      <w:pPr>
        <w:rPr>
          <w:rFonts w:ascii="Trebuchet MS" w:hAnsi="Trebuchet MS"/>
          <w:b/>
          <w:bCs/>
          <w:color w:val="0000FF"/>
          <w:sz w:val="18"/>
          <w:szCs w:val="18"/>
          <w:shd w:val="clear" w:color="auto" w:fill="FFFFFF"/>
          <w:lang w:val="en-US"/>
        </w:rPr>
      </w:pPr>
      <w:r w:rsidRPr="00A11488">
        <w:rPr>
          <w:lang w:val="en-US"/>
        </w:rPr>
        <w:br/>
      </w:r>
      <w:r w:rsidRPr="00A11488">
        <w:rPr>
          <w:rFonts w:ascii="Trebuchet MS" w:hAnsi="Trebuchet MS"/>
          <w:b/>
          <w:bCs/>
          <w:color w:val="0000FF"/>
          <w:sz w:val="18"/>
          <w:szCs w:val="18"/>
          <w:shd w:val="clear" w:color="auto" w:fill="FFFFFF"/>
          <w:lang w:val="en-US"/>
        </w:rPr>
        <w:t>Progress beyond the state of the art, expected results until the end of the project and potential impacts (including the socio-economic impact and the wider societal implications of the project so far)</w:t>
      </w:r>
    </w:p>
    <w:p w:rsidR="00ED3A59" w:rsidRPr="00ED3A59" w:rsidRDefault="00ED3A59" w:rsidP="001C7C16">
      <w:pPr>
        <w:rPr>
          <w:i/>
          <w:lang w:val="en-US"/>
        </w:rPr>
      </w:pPr>
      <w:r w:rsidRPr="00ED3A59">
        <w:rPr>
          <w:i/>
          <w:lang w:val="en-US"/>
        </w:rPr>
        <w:t>1st report</w:t>
      </w:r>
    </w:p>
    <w:p w:rsidR="001C7C16" w:rsidRPr="00A11488" w:rsidRDefault="001C7C16" w:rsidP="001C7C16">
      <w:pPr>
        <w:rPr>
          <w:lang w:val="en-US"/>
        </w:rPr>
      </w:pPr>
      <w:r w:rsidRPr="00A11488">
        <w:rPr>
          <w:lang w:val="en-US"/>
        </w:rPr>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rsidR="001C7C16" w:rsidRDefault="001C7C16" w:rsidP="001C7C16">
      <w:pPr>
        <w:rPr>
          <w:lang w:val="en-US"/>
        </w:rPr>
      </w:pPr>
      <w:r w:rsidRPr="00A11488">
        <w:rPr>
          <w:lang w:val="en-US"/>
        </w:rPr>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rsidR="001C7C16" w:rsidRDefault="00ED3A59" w:rsidP="001C7C16">
      <w:pPr>
        <w:rPr>
          <w:lang w:val="en-US"/>
        </w:rPr>
      </w:pPr>
      <w:r>
        <w:rPr>
          <w:lang w:val="en-US"/>
        </w:rPr>
        <w:t>2nd  report</w:t>
      </w:r>
    </w:p>
    <w:p w:rsidR="0063349D" w:rsidRPr="0063349D" w:rsidRDefault="0063349D" w:rsidP="001C7C16">
      <w:pPr>
        <w:rPr>
          <w:lang w:val="en-US"/>
        </w:rPr>
      </w:pPr>
      <w:r>
        <w:rPr>
          <w:lang w:val="en-US"/>
        </w:rPr>
        <w:t xml:space="preserve">With both the beamtime applications to SOLEIL and PSI accepted, the project looks to have a very healthy upcoming research output. Further results from the SOLEIL beamtime in December and another FELIX proposal accepted that I will collaborate on, the projected results are many and significant potential exists for state of the art results in the coming year. </w:t>
      </w:r>
      <w:bookmarkStart w:id="0" w:name="_GoBack"/>
      <w:bookmarkEnd w:id="0"/>
    </w:p>
    <w:sectPr w:rsidR="0063349D"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16"/>
    <w:rsid w:val="001C7C16"/>
    <w:rsid w:val="0063349D"/>
    <w:rsid w:val="00794AAA"/>
    <w:rsid w:val="00805B8B"/>
    <w:rsid w:val="00A11488"/>
    <w:rsid w:val="00E16EB1"/>
    <w:rsid w:val="00ED3A59"/>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CC428"/>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lang w:eastAsia="en-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207A86E7</Template>
  <TotalTime>29</TotalTime>
  <Pages>3</Pages>
  <Words>1399</Words>
  <Characters>7975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Hrodmarsson</cp:lastModifiedBy>
  <cp:revision>3</cp:revision>
  <dcterms:created xsi:type="dcterms:W3CDTF">2020-01-14T14:17:00Z</dcterms:created>
  <dcterms:modified xsi:type="dcterms:W3CDTF">2020-01-14T14:46:00Z</dcterms:modified>
</cp:coreProperties>
</file>